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E5" w:rsidRPr="00E01E67" w:rsidRDefault="00DC4FE5" w:rsidP="00DC4FE5">
      <w:pPr>
        <w:pStyle w:val="docdata"/>
        <w:shd w:val="clear" w:color="auto" w:fill="FFFFFF"/>
        <w:spacing w:before="0" w:beforeAutospacing="0" w:after="60" w:afterAutospacing="0"/>
        <w:jc w:val="center"/>
        <w:rPr>
          <w:b/>
          <w:bCs/>
          <w:color w:val="333333"/>
          <w:sz w:val="28"/>
          <w:szCs w:val="28"/>
        </w:rPr>
      </w:pPr>
      <w:r w:rsidRPr="00E01E67">
        <w:rPr>
          <w:b/>
          <w:bCs/>
          <w:color w:val="333333"/>
          <w:sz w:val="28"/>
          <w:szCs w:val="28"/>
        </w:rPr>
        <w:t>Список литературы на лето для 7 класса</w:t>
      </w:r>
    </w:p>
    <w:p w:rsidR="00DC4FE5" w:rsidRPr="00E01E67" w:rsidRDefault="00DC4FE5" w:rsidP="00DC4FE5">
      <w:pPr>
        <w:pStyle w:val="docdata"/>
        <w:shd w:val="clear" w:color="auto" w:fill="FFFFFF"/>
        <w:spacing w:before="0" w:beforeAutospacing="0" w:after="60" w:afterAutospacing="0"/>
        <w:jc w:val="center"/>
        <w:rPr>
          <w:b/>
          <w:bCs/>
          <w:color w:val="333333"/>
          <w:sz w:val="28"/>
          <w:szCs w:val="28"/>
        </w:rPr>
      </w:pPr>
      <w:r w:rsidRPr="00E01E67">
        <w:rPr>
          <w:b/>
          <w:bCs/>
          <w:color w:val="333333"/>
          <w:sz w:val="28"/>
          <w:szCs w:val="28"/>
        </w:rPr>
        <w:t>(из 6 в 7)</w:t>
      </w:r>
    </w:p>
    <w:p w:rsidR="00AA38A0" w:rsidRPr="00E01E67" w:rsidRDefault="00AA38A0" w:rsidP="00DC4FE5">
      <w:pPr>
        <w:pStyle w:val="docdata"/>
        <w:shd w:val="clear" w:color="auto" w:fill="FFFFFF"/>
        <w:spacing w:before="0" w:beforeAutospacing="0" w:after="60" w:afterAutospacing="0"/>
        <w:jc w:val="center"/>
        <w:rPr>
          <w:sz w:val="28"/>
          <w:szCs w:val="28"/>
          <w:u w:val="single"/>
        </w:rPr>
      </w:pPr>
      <w:r w:rsidRPr="00E01E67">
        <w:rPr>
          <w:b/>
          <w:bCs/>
          <w:color w:val="333333"/>
          <w:sz w:val="28"/>
          <w:szCs w:val="28"/>
          <w:u w:val="single"/>
        </w:rPr>
        <w:t>Обязательное чтение</w:t>
      </w:r>
    </w:p>
    <w:p w:rsidR="00AA38A0" w:rsidRPr="00E01E67" w:rsidRDefault="00AA38A0" w:rsidP="00E44F43">
      <w:pPr>
        <w:pStyle w:val="a3"/>
        <w:numPr>
          <w:ilvl w:val="0"/>
          <w:numId w:val="5"/>
        </w:numPr>
        <w:spacing w:after="1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>А.С. Пушкин «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Повести Белкина» </w:t>
      </w:r>
      <w:r w:rsidR="00661BB3" w:rsidRPr="00E01E67">
        <w:rPr>
          <w:rFonts w:ascii="Times New Roman" w:eastAsia="Times New Roman" w:hAnsi="Times New Roman" w:cs="Times New Roman"/>
          <w:sz w:val="28"/>
          <w:szCs w:val="28"/>
        </w:rPr>
        <w:t>(«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>Станционный смотритель»)</w:t>
      </w:r>
    </w:p>
    <w:p w:rsidR="00D27F83" w:rsidRPr="00E01E67" w:rsidRDefault="007A62B7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Н.В. Гоголь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 «Вечера на хуторе близ Диканьки» </w:t>
      </w:r>
    </w:p>
    <w:p w:rsidR="00D27F83" w:rsidRPr="00E01E67" w:rsidRDefault="00D27F83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hAnsi="Times New Roman" w:cs="Times New Roman"/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>И.С</w:t>
      </w:r>
      <w:r w:rsidR="007A62B7">
        <w:rPr>
          <w:rFonts w:ascii="Times New Roman" w:eastAsia="Times New Roman" w:hAnsi="Times New Roman" w:cs="Times New Roman"/>
          <w:sz w:val="28"/>
          <w:szCs w:val="28"/>
        </w:rPr>
        <w:t>. Тургенев</w:t>
      </w:r>
      <w:r w:rsidR="00AA38A0" w:rsidRPr="00E01E67">
        <w:rPr>
          <w:rFonts w:ascii="Times New Roman" w:eastAsia="Times New Roman" w:hAnsi="Times New Roman" w:cs="Times New Roman"/>
          <w:sz w:val="28"/>
          <w:szCs w:val="28"/>
        </w:rPr>
        <w:t xml:space="preserve"> «Записки охотника» (</w:t>
      </w:r>
      <w:r w:rsidRPr="00E01E67">
        <w:rPr>
          <w:rFonts w:ascii="Times New Roman" w:eastAsia="Times New Roman" w:hAnsi="Times New Roman" w:cs="Times New Roman"/>
          <w:sz w:val="28"/>
          <w:szCs w:val="28"/>
        </w:rPr>
        <w:t>«Бирюк», «</w:t>
      </w:r>
      <w:r w:rsidR="00AA38A0" w:rsidRPr="00E01E67">
        <w:rPr>
          <w:rFonts w:ascii="Times New Roman" w:eastAsia="Times New Roman" w:hAnsi="Times New Roman" w:cs="Times New Roman"/>
          <w:sz w:val="28"/>
          <w:szCs w:val="28"/>
        </w:rPr>
        <w:t>Хорь и Калиныч»)</w:t>
      </w:r>
    </w:p>
    <w:p w:rsidR="00D27F83" w:rsidRPr="00E01E67" w:rsidRDefault="00AE2934" w:rsidP="00E44F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М.Е. </w:t>
      </w:r>
      <w:r w:rsidR="007A62B7">
        <w:rPr>
          <w:rFonts w:ascii="Times New Roman" w:eastAsia="Times New Roman" w:hAnsi="Times New Roman" w:cs="Times New Roman"/>
          <w:sz w:val="28"/>
          <w:szCs w:val="28"/>
        </w:rPr>
        <w:t>Салтыков-Щедрин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 «Повесть о том, как один мужик двух генера</w:t>
      </w:r>
      <w:r w:rsidR="00AA38A0" w:rsidRPr="00E01E67">
        <w:rPr>
          <w:rFonts w:ascii="Times New Roman" w:eastAsia="Times New Roman" w:hAnsi="Times New Roman" w:cs="Times New Roman"/>
          <w:sz w:val="28"/>
          <w:szCs w:val="28"/>
        </w:rPr>
        <w:t xml:space="preserve">лов прокормил», «Дикий помещик», «Премудрый </w:t>
      </w:r>
      <w:proofErr w:type="spellStart"/>
      <w:r w:rsidR="00AA38A0" w:rsidRPr="00E01E67">
        <w:rPr>
          <w:rFonts w:ascii="Times New Roman" w:eastAsia="Times New Roman" w:hAnsi="Times New Roman" w:cs="Times New Roman"/>
          <w:sz w:val="28"/>
          <w:szCs w:val="28"/>
        </w:rPr>
        <w:t>пискарь</w:t>
      </w:r>
      <w:proofErr w:type="spellEnd"/>
      <w:r w:rsidR="00AA38A0" w:rsidRPr="00E01E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27F83" w:rsidRPr="00E01E67" w:rsidRDefault="007A62B7" w:rsidP="00E44F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Л.Н. Толстой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 «Детство»</w:t>
      </w:r>
      <w:r w:rsidR="00C20E7C" w:rsidRPr="00E01E67">
        <w:rPr>
          <w:rFonts w:ascii="Times New Roman" w:eastAsia="Times New Roman" w:hAnsi="Times New Roman" w:cs="Times New Roman"/>
          <w:sz w:val="28"/>
          <w:szCs w:val="28"/>
        </w:rPr>
        <w:t>, «После бала»</w:t>
      </w:r>
    </w:p>
    <w:p w:rsidR="00D27F83" w:rsidRPr="00E01E67" w:rsidRDefault="00AE2934" w:rsidP="00E44F43">
      <w:pPr>
        <w:pStyle w:val="a3"/>
        <w:numPr>
          <w:ilvl w:val="0"/>
          <w:numId w:val="5"/>
        </w:numPr>
        <w:spacing w:after="24" w:line="360" w:lineRule="auto"/>
        <w:rPr>
          <w:rFonts w:ascii="Times New Roman" w:hAnsi="Times New Roman" w:cs="Times New Roman"/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2B7">
        <w:rPr>
          <w:rFonts w:ascii="Times New Roman" w:eastAsia="Times New Roman" w:hAnsi="Times New Roman" w:cs="Times New Roman"/>
          <w:sz w:val="28"/>
          <w:szCs w:val="28"/>
        </w:rPr>
        <w:t>А.И. Куприн</w:t>
      </w:r>
      <w:r w:rsidR="00E44F43" w:rsidRPr="00E01E67">
        <w:rPr>
          <w:rFonts w:ascii="Times New Roman" w:eastAsia="Times New Roman" w:hAnsi="Times New Roman" w:cs="Times New Roman"/>
          <w:sz w:val="28"/>
          <w:szCs w:val="28"/>
        </w:rPr>
        <w:t xml:space="preserve"> «Изумруд»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27F83" w:rsidRPr="00E01E67" w:rsidRDefault="00D27F83" w:rsidP="00E44F43">
      <w:pPr>
        <w:pStyle w:val="a3"/>
        <w:numPr>
          <w:ilvl w:val="0"/>
          <w:numId w:val="5"/>
        </w:numPr>
        <w:spacing w:after="22" w:line="360" w:lineRule="auto"/>
        <w:rPr>
          <w:rFonts w:ascii="Times New Roman" w:hAnsi="Times New Roman" w:cs="Times New Roman"/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>А.П. Чехов «Хамелеон», «Злоумышленник»</w:t>
      </w:r>
      <w:r w:rsidR="00AA38A0" w:rsidRPr="00E01E67">
        <w:rPr>
          <w:rFonts w:ascii="Times New Roman" w:eastAsia="Times New Roman" w:hAnsi="Times New Roman" w:cs="Times New Roman"/>
          <w:sz w:val="28"/>
          <w:szCs w:val="28"/>
        </w:rPr>
        <w:t>, «Тоска»</w:t>
      </w:r>
    </w:p>
    <w:p w:rsidR="00D27F83" w:rsidRPr="00E01E67" w:rsidRDefault="00D27F83" w:rsidP="00E44F43">
      <w:pPr>
        <w:pStyle w:val="a3"/>
        <w:numPr>
          <w:ilvl w:val="0"/>
          <w:numId w:val="5"/>
        </w:numPr>
        <w:spacing w:after="19" w:line="360" w:lineRule="auto"/>
        <w:rPr>
          <w:rFonts w:ascii="Times New Roman" w:hAnsi="Times New Roman" w:cs="Times New Roman"/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 w:rsidR="007A62B7">
        <w:rPr>
          <w:rFonts w:ascii="Times New Roman" w:eastAsia="Times New Roman" w:hAnsi="Times New Roman" w:cs="Times New Roman"/>
          <w:sz w:val="28"/>
          <w:szCs w:val="28"/>
        </w:rPr>
        <w:t>Горький</w:t>
      </w:r>
      <w:r w:rsidR="001F63F0" w:rsidRPr="00E01E67">
        <w:rPr>
          <w:rFonts w:ascii="Times New Roman" w:eastAsia="Times New Roman" w:hAnsi="Times New Roman" w:cs="Times New Roman"/>
          <w:sz w:val="28"/>
          <w:szCs w:val="28"/>
        </w:rPr>
        <w:t xml:space="preserve"> «Детство»</w:t>
      </w:r>
      <w:r w:rsidR="00AA38A0" w:rsidRPr="00E01E67">
        <w:rPr>
          <w:rFonts w:ascii="Times New Roman" w:eastAsia="Times New Roman" w:hAnsi="Times New Roman" w:cs="Times New Roman"/>
          <w:sz w:val="28"/>
          <w:szCs w:val="28"/>
        </w:rPr>
        <w:t>, «Старуха Изергиль» («Легенда о Данко»)</w:t>
      </w:r>
    </w:p>
    <w:p w:rsidR="00D27F83" w:rsidRPr="00E01E67" w:rsidRDefault="00AE2934" w:rsidP="00E44F43">
      <w:pPr>
        <w:pStyle w:val="a3"/>
        <w:numPr>
          <w:ilvl w:val="0"/>
          <w:numId w:val="5"/>
        </w:numPr>
        <w:spacing w:after="19" w:line="360" w:lineRule="auto"/>
        <w:rPr>
          <w:rFonts w:ascii="Times New Roman" w:hAnsi="Times New Roman" w:cs="Times New Roman"/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2B7">
        <w:rPr>
          <w:rFonts w:ascii="Times New Roman" w:eastAsia="Times New Roman" w:hAnsi="Times New Roman" w:cs="Times New Roman"/>
          <w:sz w:val="28"/>
          <w:szCs w:val="28"/>
        </w:rPr>
        <w:t>М.М. Зощенко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 Рассказы </w:t>
      </w:r>
    </w:p>
    <w:p w:rsidR="00C20E7C" w:rsidRPr="00E01E67" w:rsidRDefault="00E01E67" w:rsidP="00E44F43">
      <w:pPr>
        <w:pStyle w:val="a3"/>
        <w:numPr>
          <w:ilvl w:val="0"/>
          <w:numId w:val="5"/>
        </w:numPr>
        <w:spacing w:after="19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2B7">
        <w:rPr>
          <w:rFonts w:ascii="Times New Roman" w:hAnsi="Times New Roman" w:cs="Times New Roman"/>
          <w:sz w:val="28"/>
          <w:szCs w:val="28"/>
        </w:rPr>
        <w:t>А. С. Грин Повести и рассказы</w:t>
      </w:r>
      <w:r w:rsidR="00C20E7C" w:rsidRPr="00E01E67">
        <w:rPr>
          <w:rFonts w:ascii="Times New Roman" w:hAnsi="Times New Roman" w:cs="Times New Roman"/>
          <w:sz w:val="28"/>
          <w:szCs w:val="28"/>
        </w:rPr>
        <w:t xml:space="preserve"> «Алые паруса», «Зелёная лампа».</w:t>
      </w:r>
    </w:p>
    <w:p w:rsidR="00C20E7C" w:rsidRPr="00E01E67" w:rsidRDefault="00E01E67" w:rsidP="00E44F43">
      <w:pPr>
        <w:pStyle w:val="a3"/>
        <w:numPr>
          <w:ilvl w:val="0"/>
          <w:numId w:val="5"/>
        </w:numPr>
        <w:spacing w:after="19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2B7">
        <w:rPr>
          <w:rFonts w:ascii="Times New Roman" w:hAnsi="Times New Roman" w:cs="Times New Roman"/>
          <w:sz w:val="28"/>
          <w:szCs w:val="28"/>
        </w:rPr>
        <w:t>М.А. Шолохов</w:t>
      </w:r>
      <w:r w:rsidR="00C20E7C" w:rsidRPr="00E01E67">
        <w:rPr>
          <w:rFonts w:ascii="Times New Roman" w:hAnsi="Times New Roman" w:cs="Times New Roman"/>
          <w:sz w:val="28"/>
          <w:szCs w:val="28"/>
        </w:rPr>
        <w:t xml:space="preserve"> «Донские рассказы» «Родинка», «Чужая кровь»</w:t>
      </w:r>
    </w:p>
    <w:p w:rsidR="00C20E7C" w:rsidRPr="00E01E67" w:rsidRDefault="00E01E67" w:rsidP="00E44F43">
      <w:pPr>
        <w:pStyle w:val="a3"/>
        <w:numPr>
          <w:ilvl w:val="0"/>
          <w:numId w:val="5"/>
        </w:numPr>
        <w:spacing w:after="19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2B7">
        <w:rPr>
          <w:rFonts w:ascii="Times New Roman" w:hAnsi="Times New Roman" w:cs="Times New Roman"/>
          <w:sz w:val="28"/>
          <w:szCs w:val="28"/>
        </w:rPr>
        <w:t>А. П. Платонов</w:t>
      </w:r>
      <w:r w:rsidR="00C20E7C" w:rsidRPr="00E01E67">
        <w:rPr>
          <w:rFonts w:ascii="Times New Roman" w:hAnsi="Times New Roman" w:cs="Times New Roman"/>
          <w:sz w:val="28"/>
          <w:szCs w:val="28"/>
        </w:rPr>
        <w:t xml:space="preserve"> </w:t>
      </w:r>
      <w:r w:rsidR="00E55C15" w:rsidRPr="00E01E67">
        <w:rPr>
          <w:rFonts w:ascii="Times New Roman" w:hAnsi="Times New Roman" w:cs="Times New Roman"/>
          <w:sz w:val="28"/>
          <w:szCs w:val="28"/>
        </w:rPr>
        <w:t>Рассказы «</w:t>
      </w:r>
      <w:r w:rsidR="00C20E7C" w:rsidRPr="00E01E67">
        <w:rPr>
          <w:rFonts w:ascii="Times New Roman" w:hAnsi="Times New Roman" w:cs="Times New Roman"/>
          <w:sz w:val="28"/>
          <w:szCs w:val="28"/>
        </w:rPr>
        <w:t xml:space="preserve">Юшка», </w:t>
      </w:r>
      <w:r w:rsidR="00E44F43" w:rsidRPr="00E01E67">
        <w:rPr>
          <w:rFonts w:ascii="Times New Roman" w:hAnsi="Times New Roman" w:cs="Times New Roman"/>
          <w:sz w:val="28"/>
          <w:szCs w:val="28"/>
        </w:rPr>
        <w:t>«Неизвестный цветок»</w:t>
      </w:r>
    </w:p>
    <w:p w:rsidR="00AE2934" w:rsidRPr="00E01E67" w:rsidRDefault="00E01E67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2B7">
        <w:rPr>
          <w:rFonts w:ascii="Times New Roman" w:eastAsia="Times New Roman" w:hAnsi="Times New Roman" w:cs="Times New Roman"/>
          <w:sz w:val="28"/>
          <w:szCs w:val="28"/>
        </w:rPr>
        <w:t>Ю.П. Казаков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 «Тихое утро» </w:t>
      </w:r>
    </w:p>
    <w:p w:rsidR="00C20E7C" w:rsidRPr="00E01E67" w:rsidRDefault="00E01E67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2B7">
        <w:rPr>
          <w:rFonts w:ascii="Times New Roman" w:eastAsia="Times New Roman" w:hAnsi="Times New Roman" w:cs="Times New Roman"/>
          <w:sz w:val="28"/>
          <w:szCs w:val="28"/>
        </w:rPr>
        <w:t>В. М. Шукшин</w:t>
      </w:r>
      <w:r w:rsidR="00C20E7C" w:rsidRPr="00E01E67">
        <w:rPr>
          <w:rFonts w:ascii="Times New Roman" w:eastAsia="Times New Roman" w:hAnsi="Times New Roman" w:cs="Times New Roman"/>
          <w:sz w:val="28"/>
          <w:szCs w:val="28"/>
        </w:rPr>
        <w:t xml:space="preserve"> Рассказы «Чудик», «Критики»</w:t>
      </w:r>
    </w:p>
    <w:p w:rsidR="00E01E67" w:rsidRPr="00E01E67" w:rsidRDefault="00E01E67" w:rsidP="00E01E67">
      <w:pPr>
        <w:pStyle w:val="a3"/>
        <w:numPr>
          <w:ilvl w:val="0"/>
          <w:numId w:val="5"/>
        </w:numPr>
        <w:spacing w:after="23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2B7">
        <w:rPr>
          <w:rFonts w:ascii="Times New Roman" w:eastAsia="Times New Roman" w:hAnsi="Times New Roman" w:cs="Times New Roman"/>
          <w:sz w:val="28"/>
          <w:szCs w:val="28"/>
        </w:rPr>
        <w:t>Т. В. Михеева</w:t>
      </w: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 «Лёгкие горы»</w:t>
      </w:r>
    </w:p>
    <w:p w:rsidR="00E01E67" w:rsidRPr="00E01E67" w:rsidRDefault="00E01E67" w:rsidP="00E01E67">
      <w:pPr>
        <w:pStyle w:val="a3"/>
        <w:numPr>
          <w:ilvl w:val="0"/>
          <w:numId w:val="5"/>
        </w:numPr>
        <w:spacing w:after="23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2B7">
        <w:rPr>
          <w:rFonts w:ascii="Times New Roman" w:eastAsia="Times New Roman" w:hAnsi="Times New Roman" w:cs="Times New Roman"/>
          <w:sz w:val="28"/>
          <w:szCs w:val="28"/>
        </w:rPr>
        <w:t>У. Старк</w:t>
      </w: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 «Умеешь ли ты свистеть, Йоханна?»</w:t>
      </w:r>
    </w:p>
    <w:p w:rsidR="00AE2934" w:rsidRPr="00E01E67" w:rsidRDefault="00E01E67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934" w:rsidRPr="00E01E67">
        <w:rPr>
          <w:rFonts w:ascii="Times New Roman" w:eastAsia="Times New Roman" w:hAnsi="Times New Roman" w:cs="Times New Roman"/>
          <w:sz w:val="28"/>
          <w:szCs w:val="28"/>
        </w:rPr>
        <w:t>У. Шекспир «Гамлет», «Ромео и Джульетта»</w:t>
      </w:r>
    </w:p>
    <w:p w:rsidR="00AE2934" w:rsidRPr="00E01E67" w:rsidRDefault="00E01E67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934" w:rsidRPr="00E01E67">
        <w:rPr>
          <w:rFonts w:ascii="Times New Roman" w:eastAsia="Times New Roman" w:hAnsi="Times New Roman" w:cs="Times New Roman"/>
          <w:sz w:val="28"/>
          <w:szCs w:val="28"/>
        </w:rPr>
        <w:t>М. Сервантес «Дон Кихот»</w:t>
      </w:r>
    </w:p>
    <w:p w:rsidR="00AE2934" w:rsidRPr="00E01E67" w:rsidRDefault="00AE2934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hAnsi="Times New Roman" w:cs="Times New Roman"/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E67">
        <w:rPr>
          <w:rFonts w:ascii="Times New Roman" w:eastAsia="Times New Roman" w:hAnsi="Times New Roman" w:cs="Times New Roman"/>
          <w:sz w:val="28"/>
          <w:szCs w:val="28"/>
        </w:rPr>
        <w:t>Д. Дефо «Робинзон Крузо»</w:t>
      </w:r>
    </w:p>
    <w:p w:rsidR="00D27F83" w:rsidRPr="00E01E67" w:rsidRDefault="00E01E67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934" w:rsidRPr="00E01E67">
        <w:rPr>
          <w:rFonts w:ascii="Times New Roman" w:eastAsia="Times New Roman" w:hAnsi="Times New Roman" w:cs="Times New Roman"/>
          <w:sz w:val="28"/>
          <w:szCs w:val="28"/>
        </w:rPr>
        <w:t>Дж. Свифт «Путешествия Гулливера»</w:t>
      </w:r>
    </w:p>
    <w:p w:rsidR="00C20E7C" w:rsidRPr="00E01E67" w:rsidRDefault="00E01E67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2B7">
        <w:rPr>
          <w:rFonts w:ascii="Times New Roman" w:eastAsia="Times New Roman" w:hAnsi="Times New Roman" w:cs="Times New Roman"/>
          <w:sz w:val="28"/>
          <w:szCs w:val="28"/>
        </w:rPr>
        <w:t>П. Мериме</w:t>
      </w:r>
      <w:r w:rsidR="00C20E7C" w:rsidRPr="00E01E67">
        <w:rPr>
          <w:rFonts w:ascii="Times New Roman" w:eastAsia="Times New Roman" w:hAnsi="Times New Roman" w:cs="Times New Roman"/>
          <w:sz w:val="28"/>
          <w:szCs w:val="28"/>
        </w:rPr>
        <w:t xml:space="preserve"> «Маттео Фальконе»; </w:t>
      </w:r>
    </w:p>
    <w:p w:rsidR="00C20E7C" w:rsidRPr="00E01E67" w:rsidRDefault="00E01E67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2B7">
        <w:rPr>
          <w:rFonts w:ascii="Times New Roman" w:eastAsia="Times New Roman" w:hAnsi="Times New Roman" w:cs="Times New Roman"/>
          <w:sz w:val="28"/>
          <w:szCs w:val="28"/>
        </w:rPr>
        <w:t>О. Генри</w:t>
      </w:r>
      <w:r w:rsidR="00C20E7C" w:rsidRPr="00E01E67">
        <w:rPr>
          <w:rFonts w:ascii="Times New Roman" w:eastAsia="Times New Roman" w:hAnsi="Times New Roman" w:cs="Times New Roman"/>
          <w:sz w:val="28"/>
          <w:szCs w:val="28"/>
        </w:rPr>
        <w:t xml:space="preserve"> «Дары волхвов»,</w:t>
      </w:r>
      <w:r w:rsidR="00E55C15" w:rsidRPr="00E01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E7C" w:rsidRPr="00E01E67">
        <w:rPr>
          <w:rFonts w:ascii="Times New Roman" w:eastAsia="Times New Roman" w:hAnsi="Times New Roman" w:cs="Times New Roman"/>
          <w:sz w:val="28"/>
          <w:szCs w:val="28"/>
        </w:rPr>
        <w:t>«Последний лист».</w:t>
      </w:r>
    </w:p>
    <w:p w:rsidR="00C20E7C" w:rsidRPr="00E01E67" w:rsidRDefault="00E01E67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2B7">
        <w:rPr>
          <w:rFonts w:ascii="Times New Roman" w:eastAsia="Times New Roman" w:hAnsi="Times New Roman" w:cs="Times New Roman"/>
          <w:sz w:val="28"/>
          <w:szCs w:val="28"/>
        </w:rPr>
        <w:t xml:space="preserve">А. де </w:t>
      </w:r>
      <w:proofErr w:type="spellStart"/>
      <w:r w:rsidR="007A62B7">
        <w:rPr>
          <w:rFonts w:ascii="Times New Roman" w:eastAsia="Times New Roman" w:hAnsi="Times New Roman" w:cs="Times New Roman"/>
          <w:sz w:val="28"/>
          <w:szCs w:val="28"/>
        </w:rPr>
        <w:t>Сент</w:t>
      </w:r>
      <w:proofErr w:type="spellEnd"/>
      <w:r w:rsidR="007A62B7">
        <w:rPr>
          <w:rFonts w:ascii="Times New Roman" w:eastAsia="Times New Roman" w:hAnsi="Times New Roman" w:cs="Times New Roman"/>
          <w:sz w:val="28"/>
          <w:szCs w:val="28"/>
        </w:rPr>
        <w:t xml:space="preserve"> Экзюпери</w:t>
      </w:r>
      <w:r w:rsidR="00C20E7C" w:rsidRPr="00E01E67">
        <w:rPr>
          <w:rFonts w:ascii="Times New Roman" w:eastAsia="Times New Roman" w:hAnsi="Times New Roman" w:cs="Times New Roman"/>
          <w:sz w:val="28"/>
          <w:szCs w:val="28"/>
        </w:rPr>
        <w:t xml:space="preserve"> Повесть-сказка «Маленький принц».</w:t>
      </w:r>
    </w:p>
    <w:p w:rsidR="00AE2934" w:rsidRPr="00E01E67" w:rsidRDefault="00AE2934" w:rsidP="00E44F43">
      <w:pPr>
        <w:pStyle w:val="a3"/>
        <w:numPr>
          <w:ilvl w:val="0"/>
          <w:numId w:val="5"/>
        </w:numPr>
        <w:spacing w:after="23" w:line="360" w:lineRule="auto"/>
        <w:rPr>
          <w:rFonts w:ascii="Times New Roman" w:hAnsi="Times New Roman" w:cs="Times New Roman"/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 Ж.-Б. Мольер «Мещанин во дворянстве»</w:t>
      </w:r>
    </w:p>
    <w:p w:rsidR="00076F2D" w:rsidRDefault="00076F2D" w:rsidP="00E01E67">
      <w:pPr>
        <w:pStyle w:val="a4"/>
        <w:spacing w:before="0" w:beforeAutospacing="0" w:after="16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076F2D" w:rsidRDefault="00076F2D" w:rsidP="00E01E67">
      <w:pPr>
        <w:pStyle w:val="a4"/>
        <w:spacing w:before="0" w:beforeAutospacing="0" w:after="16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C20E7C" w:rsidRPr="00E01E67" w:rsidRDefault="00E01E67" w:rsidP="00E01E67">
      <w:pPr>
        <w:pStyle w:val="a4"/>
        <w:spacing w:before="0" w:beforeAutospacing="0" w:after="160" w:afterAutospacing="0" w:line="360" w:lineRule="auto"/>
        <w:jc w:val="center"/>
        <w:rPr>
          <w:sz w:val="28"/>
          <w:szCs w:val="28"/>
          <w:u w:val="single"/>
        </w:rPr>
      </w:pPr>
      <w:r w:rsidRPr="00E01E67">
        <w:rPr>
          <w:b/>
          <w:bCs/>
          <w:color w:val="000000"/>
          <w:sz w:val="28"/>
          <w:szCs w:val="28"/>
          <w:u w:val="single"/>
        </w:rPr>
        <w:lastRenderedPageBreak/>
        <w:t>Литература для внеклассного чтения в 7 класс</w:t>
      </w:r>
    </w:p>
    <w:p w:rsidR="00D27F83" w:rsidRPr="00E01E67" w:rsidRDefault="00AE2934" w:rsidP="00076F2D">
      <w:pPr>
        <w:pStyle w:val="a3"/>
        <w:numPr>
          <w:ilvl w:val="0"/>
          <w:numId w:val="6"/>
        </w:numPr>
        <w:spacing w:after="21" w:line="360" w:lineRule="auto"/>
        <w:rPr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Р.И. Фраерман «Дикая собака Динго, или Повесть о первой любви» </w:t>
      </w:r>
    </w:p>
    <w:p w:rsidR="00D27F83" w:rsidRPr="00E01E67" w:rsidRDefault="007A62B7" w:rsidP="00076F2D">
      <w:pPr>
        <w:pStyle w:val="a3"/>
        <w:numPr>
          <w:ilvl w:val="0"/>
          <w:numId w:val="6"/>
        </w:numPr>
        <w:spacing w:after="23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А.Н. Рыбаков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 Трилогия о Кроше </w:t>
      </w:r>
    </w:p>
    <w:p w:rsidR="00D27F83" w:rsidRPr="00E01E67" w:rsidRDefault="007A62B7" w:rsidP="00076F2D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Железников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 «Путешественник с багажом», «Чучело» </w:t>
      </w:r>
    </w:p>
    <w:p w:rsidR="00D27F83" w:rsidRPr="00E01E67" w:rsidRDefault="007A62B7" w:rsidP="00076F2D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Троепольский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 «Белый Бим </w:t>
      </w:r>
      <w:r w:rsidRPr="00E01E67">
        <w:rPr>
          <w:rFonts w:ascii="Times New Roman" w:eastAsia="Times New Roman" w:hAnsi="Times New Roman" w:cs="Times New Roman"/>
          <w:sz w:val="28"/>
          <w:szCs w:val="28"/>
        </w:rPr>
        <w:t>Чёрное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 ухо» </w:t>
      </w:r>
    </w:p>
    <w:p w:rsidR="00D27F83" w:rsidRPr="00E01E67" w:rsidRDefault="00D27F83" w:rsidP="00076F2D">
      <w:pPr>
        <w:pStyle w:val="a3"/>
        <w:numPr>
          <w:ilvl w:val="0"/>
          <w:numId w:val="6"/>
        </w:numPr>
        <w:spacing w:after="22" w:line="360" w:lineRule="auto"/>
        <w:rPr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Э. По. «Лягушонок», «Золотой жук», др. </w:t>
      </w:r>
    </w:p>
    <w:p w:rsidR="00D27F83" w:rsidRPr="00E01E67" w:rsidRDefault="00D27F83" w:rsidP="00076F2D">
      <w:pPr>
        <w:pStyle w:val="a3"/>
        <w:numPr>
          <w:ilvl w:val="0"/>
          <w:numId w:val="6"/>
        </w:numPr>
        <w:spacing w:after="20" w:line="360" w:lineRule="auto"/>
        <w:rPr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Ч. Диккенс. «Приключения Оливера Твиста» </w:t>
      </w:r>
    </w:p>
    <w:p w:rsidR="00D27F83" w:rsidRPr="00E01E67" w:rsidRDefault="00D27F83" w:rsidP="00076F2D">
      <w:pPr>
        <w:pStyle w:val="a3"/>
        <w:numPr>
          <w:ilvl w:val="0"/>
          <w:numId w:val="6"/>
        </w:numPr>
        <w:spacing w:after="22" w:line="360" w:lineRule="auto"/>
        <w:rPr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А. Дюма. «Три </w:t>
      </w:r>
      <w:r w:rsidR="007A62B7" w:rsidRPr="00E01E67">
        <w:rPr>
          <w:rFonts w:ascii="Times New Roman" w:eastAsia="Times New Roman" w:hAnsi="Times New Roman" w:cs="Times New Roman"/>
          <w:sz w:val="28"/>
          <w:szCs w:val="28"/>
        </w:rPr>
        <w:t>мушкетёра</w:t>
      </w: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D27F83" w:rsidRPr="00E01E67" w:rsidRDefault="00D27F83" w:rsidP="00076F2D">
      <w:pPr>
        <w:pStyle w:val="a3"/>
        <w:numPr>
          <w:ilvl w:val="0"/>
          <w:numId w:val="6"/>
        </w:numPr>
        <w:spacing w:after="21" w:line="360" w:lineRule="auto"/>
        <w:rPr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В. Скотт. «Айвенго», «Квентин Дорвард» </w:t>
      </w:r>
    </w:p>
    <w:p w:rsidR="00D27F83" w:rsidRPr="00E01E67" w:rsidRDefault="00D27F83" w:rsidP="00076F2D">
      <w:pPr>
        <w:pStyle w:val="a3"/>
        <w:numPr>
          <w:ilvl w:val="0"/>
          <w:numId w:val="6"/>
        </w:numPr>
        <w:spacing w:after="24" w:line="360" w:lineRule="auto"/>
        <w:rPr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Майн Рид. «Всадник без головы» </w:t>
      </w:r>
    </w:p>
    <w:p w:rsidR="00D27F83" w:rsidRPr="00E01E67" w:rsidRDefault="007A62B7" w:rsidP="00076F2D">
      <w:pPr>
        <w:pStyle w:val="a3"/>
        <w:numPr>
          <w:ilvl w:val="0"/>
          <w:numId w:val="6"/>
        </w:numPr>
        <w:spacing w:after="21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 Брэдбери. «Каникулы», «Всё</w:t>
      </w:r>
      <w:r w:rsidR="00D27F83" w:rsidRPr="00E01E67">
        <w:rPr>
          <w:rFonts w:ascii="Times New Roman" w:eastAsia="Times New Roman" w:hAnsi="Times New Roman" w:cs="Times New Roman"/>
          <w:sz w:val="28"/>
          <w:szCs w:val="28"/>
        </w:rPr>
        <w:t xml:space="preserve"> лето в один день», «Ржавчина» и др. </w:t>
      </w:r>
    </w:p>
    <w:p w:rsidR="00D27F83" w:rsidRPr="00E01E67" w:rsidRDefault="00D27F83" w:rsidP="00076F2D">
      <w:pPr>
        <w:pStyle w:val="a3"/>
        <w:numPr>
          <w:ilvl w:val="0"/>
          <w:numId w:val="6"/>
        </w:numPr>
        <w:spacing w:after="23" w:line="360" w:lineRule="auto"/>
        <w:rPr>
          <w:sz w:val="28"/>
          <w:szCs w:val="28"/>
        </w:rPr>
      </w:pPr>
      <w:r w:rsidRPr="00E01E67">
        <w:rPr>
          <w:rFonts w:ascii="Times New Roman" w:eastAsia="Times New Roman" w:hAnsi="Times New Roman" w:cs="Times New Roman"/>
          <w:sz w:val="28"/>
          <w:szCs w:val="28"/>
        </w:rPr>
        <w:t xml:space="preserve">А. Беляев. «Человек-амфибия», «Ариэль» </w:t>
      </w:r>
    </w:p>
    <w:p w:rsidR="00AE2934" w:rsidRPr="00E01E67" w:rsidRDefault="00AE2934" w:rsidP="00076F2D">
      <w:pPr>
        <w:spacing w:line="360" w:lineRule="auto"/>
        <w:rPr>
          <w:sz w:val="28"/>
          <w:szCs w:val="28"/>
        </w:rPr>
      </w:pPr>
    </w:p>
    <w:sectPr w:rsidR="00AE2934" w:rsidRPr="00E01E67" w:rsidSect="00076F2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5D5B"/>
    <w:multiLevelType w:val="hybridMultilevel"/>
    <w:tmpl w:val="7D4A1B40"/>
    <w:lvl w:ilvl="0" w:tplc="CB18076A">
      <w:start w:val="23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403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2A6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AC3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EE56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292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ABF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262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8A2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0A5D00"/>
    <w:multiLevelType w:val="hybridMultilevel"/>
    <w:tmpl w:val="4AC24418"/>
    <w:lvl w:ilvl="0" w:tplc="BBD43EDC">
      <w:start w:val="10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8FB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A30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A4A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AB7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6BB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04C7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A82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6108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10DD8"/>
    <w:multiLevelType w:val="hybridMultilevel"/>
    <w:tmpl w:val="B94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E4CAC"/>
    <w:multiLevelType w:val="hybridMultilevel"/>
    <w:tmpl w:val="4CE8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5293C"/>
    <w:multiLevelType w:val="hybridMultilevel"/>
    <w:tmpl w:val="185E2806"/>
    <w:lvl w:ilvl="0" w:tplc="FCE6B922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A51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CB70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AB9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844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4C1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443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63C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C93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7E5796"/>
    <w:multiLevelType w:val="hybridMultilevel"/>
    <w:tmpl w:val="A108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89"/>
    <w:rsid w:val="00015B19"/>
    <w:rsid w:val="00076F2D"/>
    <w:rsid w:val="001F63F0"/>
    <w:rsid w:val="00442EFF"/>
    <w:rsid w:val="00661BB3"/>
    <w:rsid w:val="007A62B7"/>
    <w:rsid w:val="009665BF"/>
    <w:rsid w:val="009A2389"/>
    <w:rsid w:val="00AA38A0"/>
    <w:rsid w:val="00AE2934"/>
    <w:rsid w:val="00C20E7C"/>
    <w:rsid w:val="00C65E07"/>
    <w:rsid w:val="00D27F83"/>
    <w:rsid w:val="00DC4FE5"/>
    <w:rsid w:val="00E01E67"/>
    <w:rsid w:val="00E17C6D"/>
    <w:rsid w:val="00E44F43"/>
    <w:rsid w:val="00E55C15"/>
    <w:rsid w:val="00E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5859"/>
  <w15:chartTrackingRefBased/>
  <w15:docId w15:val="{398D97FD-E1CB-406B-BF88-34F95337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83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934"/>
    <w:pPr>
      <w:ind w:left="720"/>
      <w:contextualSpacing/>
    </w:pPr>
  </w:style>
  <w:style w:type="paragraph" w:customStyle="1" w:styleId="docdata">
    <w:name w:val="docdata"/>
    <w:aliases w:val="docy,v5,20071,bqiaagaaeyqcaaagiaiaaap9saaabdxnaaaaaaaaaaaaaaaaaaaaaaaaaaaaaaaaaaaaaaaaaaaaaaaaaaaaaaaaaaaaaaaaaaaaaaaaaaaaaaaaaaaaaaaaaaaaaaaaaaaaaaaaaaaaaaaaaaaaaaaaaaaaaaaaaaaaaaaaaaaaaaaaaaaaaaaaaaaaaaaaaaaaaaaaaaaaaaaaaaaaaaaaaaaaaaaaaaaaaaa"/>
    <w:basedOn w:val="a"/>
    <w:rsid w:val="00DC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Normal (Web)"/>
    <w:basedOn w:val="a"/>
    <w:uiPriority w:val="99"/>
    <w:unhideWhenUsed/>
    <w:rsid w:val="00E0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13</cp:revision>
  <dcterms:created xsi:type="dcterms:W3CDTF">2022-05-31T09:51:00Z</dcterms:created>
  <dcterms:modified xsi:type="dcterms:W3CDTF">2024-06-22T13:35:00Z</dcterms:modified>
</cp:coreProperties>
</file>