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Риски школьной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Откуда берутся двоечники?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Когда родители ведут своего малыша в первый класс, они верят, что он будет успешным. И в учёбе, и в отношениях с людьми. И дети, впервые переступая порог школы, тоже ожидают от новой жизни только хорошего. И учительница собирается помогать им в жизни, а не портить её. Но не все ожидания сбываются…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Какие они, педагогические риски школьной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 xml:space="preserve"> для конкретного ребёнка? Одни из них понятны всем: проблемная семья, отклонения в здоровье у ребенка, недостаточная профессиональная грамотность учителя. Опять же способ обучения для всех один, а дети разные. Многим не подходят стандартные методики обучения. Они не учитывают даже половые особенности развития познавательной и коммуникативной сферы ребёнка. А ведь у мальчиков и девочек мозг устроен по-разному, не говоря уж о темпах и последовательности развития психических функций.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Особый риск – низкий биологический возраст ребёнка, который зачастую заметно отличается от «паспортного». Да и «по паспорту» иные школьники часто оказываются на год младше своих одноклассников. Такой ребёнок не способен в силу своего реального возраста справиться с тем материалом и в том режиме, который ему предлагают не потому, что ленивый или его плохо подготовили к школе – он просто маленький.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А риск, который практически никогда не учитывается, – высокая цена успешной познавательной деятельности?! Мы говорим ребёнку: «Ну ведь можешь!» – когда он ценой неимоверных усилий справился с каким-то заданием. Но постоянно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мобилизовывать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 xml:space="preserve"> все свои резервы невозможно. Да, один раз он превозмог себя, но как это делать всю школьную жизнь? Рано или поздно он сорвётся. Цена усилий должна быть адекватной.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Всё чаще мы видим трагические результаты ранней подготовки к школе. Детей пытаются научить читать в четыре, а то и в два года. Им не хватает времени, чтобы сформировать чувственный фундамент мира. Их жизнь заполняют настойчивыми «обучающими» занятиями. А ведь достоинства и опасности раннего обучения чтению вообще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остродискуссионный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 xml:space="preserve"> вопрос. Как только взрослые дали ребенку знаковую систему, развитие остальных функций идет уже по-другому, под прессингом речи.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О том, что организация мозга у человека может быть левополушарной (то есть ориентированной на алгоритмическое, аналитическое мышление) и правополушарной (ориентированной на образное, целостное мышление), слышали, наверное, все. </w:t>
      </w:r>
      <w:proofErr w:type="gramStart"/>
      <w:r w:rsidRPr="00AF1022">
        <w:rPr>
          <w:rFonts w:ascii="Times New Roman" w:hAnsi="Times New Roman" w:cs="Times New Roman"/>
          <w:sz w:val="24"/>
          <w:szCs w:val="24"/>
        </w:rPr>
        <w:t>На самом деле</w:t>
      </w:r>
      <w:proofErr w:type="gramEnd"/>
      <w:r w:rsidRPr="00AF1022">
        <w:rPr>
          <w:rFonts w:ascii="Times New Roman" w:hAnsi="Times New Roman" w:cs="Times New Roman"/>
          <w:sz w:val="24"/>
          <w:szCs w:val="24"/>
        </w:rPr>
        <w:t xml:space="preserve"> чем ребёнок младше, тем он как бы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правополушарней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 xml:space="preserve">. И это ещё один риск, который особенно беспокоит меня как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нейропсихолога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>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В школе с первых дней утверждается левополушарное третирование. Опора делается исключительно на логическое мышление, алгоритмический тип решения задач, аналитическое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разъятие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 xml:space="preserve"> целого на части. А огромному большинству первоклассников свойственно на нейропсихологическом уровне не аналитически, а целостно воспринимать познавательный материал. Что уж говорить о тех детях, у которых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правополушарность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 xml:space="preserve"> особенно ярко выражена... Они автоматически оказываются в группе риска.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Вообще человеку свойственно ориентироваться на один-единственный эталон восприятия – свой собственный. Выстраивая свою логику обучения, мы исходим из того, как сами это чувствуем и понимаем. Мне так легко – и ребёнку должно подойти. Мне так удобнее, я </w:t>
      </w:r>
      <w:r w:rsidRPr="00AF1022">
        <w:rPr>
          <w:rFonts w:ascii="Times New Roman" w:hAnsi="Times New Roman" w:cs="Times New Roman"/>
          <w:sz w:val="24"/>
          <w:szCs w:val="24"/>
        </w:rPr>
        <w:lastRenderedPageBreak/>
        <w:t>так вижу-слышу-чувствую – и ребёнку, естественно, тоже. Но оказывается, ребёнок пяти-семи лет видит, слышит, чувствует и понимает совсем по-другому.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Школе по-прежнему свойственна подмена истинных целей обучения ориентацией на формальный результат. Всё больше доброхотов требуют готовить учеников к сдаче ЕГЭ с первого класса. Да разве ж это главное в жизни!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Но и в школе, и в семье оценки развития ребёнка заменяют отметкой. И тогда школьная отметка становится меткой, которой метят успешную или неуспешную личность.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ТАК КАКОЙ ЖЕ ОН, УСПЕШНЫЙ УЧЕНИК?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Третьеклассникам был задан вопрос: «Каким должен быть идеальный ученик?»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В ответах мальчиков на первом месте хорошее поведение. На втором – ум. И уже потом какие-то общечеловеческие качества: честность, смелость, доброта…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С точки зрения девочек, идеальному ученику необходимы прежде всего хорошее поведение, отличная учёба и послушание. А ум и общечеловеческие качества не столь важны.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Учителя, расшифровывая понятие «идеальный ученик», на первое место ставят желание учиться и интерес к учёбе. Затем: внимательность, трудолюбие, ум. Называют изредка и одно-два таких качества, как доброта, честность, порядочность.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ПОРТРЕТ УСПЕШНОГО ВЫПУСКНИКА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Попробуем понять, каким видится школьным обитателям успешный выпускник.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Учителей спросили: «Какими должны быть юноши и девушки, заканчивающие школу?» Тут ответы кардинально другие.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Главным для юношей стала способность принимать самостоятельные решения. Затем: уверенность в собственных силах, ответственность, надёжность, мужественность, целеустремлённость и способность иметь собственное мнение.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Девушек учителя хотят видеть коммуникабельными, умеющими ладить с людьми, мягкими, добрыми, женственными, нежными, скромными, гордыми, с чувством собственного достоинства. И тоже уверенными в собственных силах и умеющими принимать самостоятельные решения.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Но тогда невольно возникает вопрос: а разве школа приветствует в учениках способность иметь собственное мнение и принимать самостоятельные решения? И кто их учит быть мужественными и женственными, надёжными и уверенными в себе? Получается, что идеальный ученик все школьные годы должен иметь одни качества, а на выходе из школы – совершенно другие.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А САМ Я КАКОЙ-ТО ПОЛУТУПОЙ…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lastRenderedPageBreak/>
        <w:t>Портрет успешного ученика в глазах учеников и учителей во многом совпадает. А какими ребята видят самих себя в реальной жизни? Мы попросили пятиклассников ответить на вопрос: «Какой я?»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Почти каждый третий мальчик назвал себя сильным, умным и хорошим другом. И почти каждый четвёртый признался, что он не самый умный и даже какой-то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полутупой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>. Девочки считают себя добрыми, вежливыми, аккуратными, ответственными. Но переживают из-за того, что тоже не очень умные. А ещё дети мучаются из-за того, что они неудачники, невнимательные и некрасивые.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Вряд ли многих из тех, кто страдает от своих отрицательных качеств, можно причислить к успешным ученикам. Но ведь и мы, взрослые, не во всём успешны. И у нас не всегда всё получается. А для ребёнка совершать ошибки, не сразу улавливать мысль учителя – это нормально. Учитель и думает по-другому, и говорит по-взрослому, не так, как дети.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И наша задача сделать так, чтобы любой ученик независимо от его способностей понял нас и объяснил нам, что именно он понял. И чтобы каждый почувствовал себя в школе счастливым. И двоечник имеет право на улыбку, на радость, на счастье. Может быть, в том, что он двоечник, не он виноват, просто мы не умеем учить таких, как он. Не таких плохих, а таких других.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Один не самый успешный третьеклассник, отвечая на вопрос: «Каким должен быть идеальный ученик?», написал: «Идеальный ученик должен быть счастливым». И он прав. Пусть даже написав слово «счастливый» через букву «щ».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Источник: «Первое сентября» №10, 2006</w:t>
      </w:r>
    </w:p>
    <w:p w:rsidR="00AF1022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>Ссылка: http://ps.1september.ru/</w:t>
      </w:r>
    </w:p>
    <w:p w:rsidR="004B31CE" w:rsidRPr="00AF1022" w:rsidRDefault="00AF1022" w:rsidP="00AF1022">
      <w:pPr>
        <w:rPr>
          <w:rFonts w:ascii="Times New Roman" w:hAnsi="Times New Roman" w:cs="Times New Roman"/>
          <w:sz w:val="24"/>
          <w:szCs w:val="24"/>
        </w:rPr>
      </w:pPr>
      <w:r w:rsidRPr="00AF1022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AF1022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AF1022">
        <w:rPr>
          <w:rFonts w:ascii="Times New Roman" w:hAnsi="Times New Roman" w:cs="Times New Roman"/>
          <w:sz w:val="24"/>
          <w:szCs w:val="24"/>
        </w:rPr>
        <w:t xml:space="preserve"> Валентина Дмитриевна</w:t>
      </w:r>
    </w:p>
    <w:sectPr w:rsidR="004B31CE" w:rsidRPr="00AF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3C"/>
    <w:rsid w:val="00374521"/>
    <w:rsid w:val="005413E8"/>
    <w:rsid w:val="008A1FE7"/>
    <w:rsid w:val="009D3B3C"/>
    <w:rsid w:val="00AF1022"/>
    <w:rsid w:val="00B8627C"/>
    <w:rsid w:val="00C32B3D"/>
    <w:rsid w:val="00DD62FF"/>
    <w:rsid w:val="00E37985"/>
    <w:rsid w:val="00F31C7B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3988-564F-4AED-8961-8D6984C0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2021-01-14T12:38:00Z</dcterms:created>
  <dcterms:modified xsi:type="dcterms:W3CDTF">2021-01-14T12:41:00Z</dcterms:modified>
</cp:coreProperties>
</file>